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26F" w:rsidRPr="000F48F9" w:rsidRDefault="005D3664">
      <w:pPr>
        <w:rPr>
          <w:rFonts w:ascii="Times New Roman" w:hAnsi="Times New Roman" w:cs="Times New Roman"/>
          <w:sz w:val="24"/>
          <w:szCs w:val="24"/>
        </w:rPr>
      </w:pPr>
      <w:r w:rsidRPr="000F48F9">
        <w:rPr>
          <w:rFonts w:ascii="Times New Roman" w:hAnsi="Times New Roman" w:cs="Times New Roman"/>
          <w:sz w:val="24"/>
          <w:szCs w:val="24"/>
        </w:rPr>
        <w:t>Table 1</w:t>
      </w:r>
    </w:p>
    <w:p w:rsidR="005D3664" w:rsidRPr="000F48F9" w:rsidRDefault="000F48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The results of microarray about the mRNA expression of MMPs and those related genes</w:t>
      </w:r>
    </w:p>
    <w:p w:rsidR="000F48F9" w:rsidRPr="000F48F9" w:rsidRDefault="000F48F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505" w:type="dxa"/>
        <w:tblBorders>
          <w:top w:val="single" w:sz="4" w:space="0" w:color="auto"/>
          <w:bottom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354"/>
        <w:gridCol w:w="5811"/>
      </w:tblGrid>
      <w:tr w:rsidR="005D3664" w:rsidRPr="005D3664" w:rsidTr="005D3664">
        <w:trPr>
          <w:trHeight w:val="270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D3664" w:rsidRPr="005D3664" w:rsidRDefault="005D3664" w:rsidP="005D3664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5D3664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Up 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5D3664" w:rsidRPr="005D3664" w:rsidRDefault="005D3664" w:rsidP="005D3664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5D3664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＞</w:t>
            </w:r>
            <w:r w:rsidRPr="005D3664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10-fold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:rsidR="005D3664" w:rsidRPr="005D3664" w:rsidRDefault="005D3664" w:rsidP="005D3664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5D3664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MMP-1, 23, 24</w:t>
            </w:r>
          </w:p>
        </w:tc>
      </w:tr>
      <w:tr w:rsidR="005D3664" w:rsidRPr="005D3664" w:rsidTr="005D3664">
        <w:trPr>
          <w:trHeight w:val="540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D3664" w:rsidRPr="005D3664" w:rsidRDefault="005D3664" w:rsidP="005D3664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5D3664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Up 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5D3664" w:rsidRPr="005D3664" w:rsidRDefault="005D3664" w:rsidP="005D3664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5D3664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≦</w:t>
            </w:r>
            <w:r w:rsidRPr="005D3664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10-fold</w:t>
            </w:r>
          </w:p>
        </w:tc>
        <w:tc>
          <w:tcPr>
            <w:tcW w:w="5811" w:type="dxa"/>
            <w:shd w:val="clear" w:color="auto" w:fill="auto"/>
            <w:vAlign w:val="center"/>
            <w:hideMark/>
          </w:tcPr>
          <w:p w:rsidR="005D3664" w:rsidRPr="005D3664" w:rsidRDefault="005D3664" w:rsidP="005D3664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5D3664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MMP-2, 3, 8, 10, 11, 12, 13, 14, 15, 16, 17, 19, 20, 21, 26, 27, </w:t>
            </w:r>
            <w:r w:rsidRPr="005D3664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br/>
              <w:t>TIMP-1, 3, 4</w:t>
            </w:r>
          </w:p>
        </w:tc>
      </w:tr>
      <w:tr w:rsidR="005D3664" w:rsidRPr="005D3664" w:rsidTr="005D3664">
        <w:trPr>
          <w:trHeight w:val="270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D3664" w:rsidRPr="005D3664" w:rsidRDefault="005D3664" w:rsidP="005D3664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5D3664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No change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5D3664" w:rsidRPr="005D3664" w:rsidRDefault="005D3664" w:rsidP="005D3664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:rsidR="005D3664" w:rsidRPr="005D3664" w:rsidRDefault="005D3664" w:rsidP="005D3664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5D3664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MMP-4, 5, 6, 18, 22</w:t>
            </w:r>
          </w:p>
        </w:tc>
      </w:tr>
      <w:tr w:rsidR="005D3664" w:rsidRPr="005D3664" w:rsidTr="005D3664">
        <w:trPr>
          <w:trHeight w:val="270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D3664" w:rsidRPr="005D3664" w:rsidRDefault="005D3664" w:rsidP="005D3664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5D3664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Down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5D3664" w:rsidRPr="005D3664" w:rsidRDefault="005D3664" w:rsidP="005D3664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:rsidR="005D3664" w:rsidRPr="005D3664" w:rsidRDefault="005D3664" w:rsidP="005D3664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5D3664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MMP-7, 9, 25, 28, TIMP-2</w:t>
            </w:r>
          </w:p>
        </w:tc>
      </w:tr>
    </w:tbl>
    <w:p w:rsidR="005D3664" w:rsidRDefault="005D3664">
      <w:pPr>
        <w:rPr>
          <w:rFonts w:ascii="Times New Roman" w:hAnsi="Times New Roman" w:cs="Times New Roman"/>
          <w:sz w:val="24"/>
          <w:szCs w:val="24"/>
        </w:rPr>
      </w:pPr>
    </w:p>
    <w:p w:rsidR="000D0FDA" w:rsidRDefault="000F48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MMP: </w:t>
      </w:r>
      <w:r w:rsidR="000D0FDA" w:rsidRPr="000D0FDA">
        <w:rPr>
          <w:rFonts w:ascii="Times New Roman" w:hAnsi="Times New Roman" w:cs="Times New Roman"/>
          <w:sz w:val="24"/>
          <w:szCs w:val="24"/>
        </w:rPr>
        <w:t>Metalloproteinase</w:t>
      </w:r>
      <w:r w:rsidR="000D0FDA">
        <w:rPr>
          <w:rFonts w:ascii="Times New Roman" w:hAnsi="Times New Roman" w:cs="Times New Roman"/>
          <w:sz w:val="24"/>
          <w:szCs w:val="24"/>
        </w:rPr>
        <w:t>, TIMP:</w:t>
      </w:r>
      <w:r w:rsidR="000D0FDA" w:rsidRPr="000D0FDA">
        <w:rPr>
          <w:rFonts w:ascii="Times New Roman" w:hAnsi="Times New Roman" w:cs="Times New Roman"/>
          <w:sz w:val="24"/>
          <w:szCs w:val="24"/>
        </w:rPr>
        <w:t xml:space="preserve"> </w:t>
      </w:r>
      <w:r w:rsidR="000D0FDA">
        <w:rPr>
          <w:rFonts w:ascii="Times New Roman" w:hAnsi="Times New Roman" w:cs="Times New Roman"/>
          <w:sz w:val="24"/>
          <w:szCs w:val="24"/>
        </w:rPr>
        <w:t>tissue inihibitor of m</w:t>
      </w:r>
      <w:r w:rsidR="000D0FDA" w:rsidRPr="000D0FDA">
        <w:rPr>
          <w:rFonts w:ascii="Times New Roman" w:hAnsi="Times New Roman" w:cs="Times New Roman"/>
          <w:sz w:val="24"/>
          <w:szCs w:val="24"/>
        </w:rPr>
        <w:t>etalloproteinase</w:t>
      </w:r>
    </w:p>
    <w:p w:rsidR="000D0FDA" w:rsidRDefault="000D0FDA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D0FDA" w:rsidSect="0020323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8E1" w:rsidRDefault="002438E1" w:rsidP="004F489E">
      <w:r>
        <w:separator/>
      </w:r>
    </w:p>
  </w:endnote>
  <w:endnote w:type="continuationSeparator" w:id="0">
    <w:p w:rsidR="002438E1" w:rsidRDefault="002438E1" w:rsidP="004F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altName w:val="Times New Roman"/>
    <w:panose1 w:val="02040603050705020303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8E1" w:rsidRDefault="002438E1" w:rsidP="004F489E">
      <w:r>
        <w:separator/>
      </w:r>
    </w:p>
  </w:footnote>
  <w:footnote w:type="continuationSeparator" w:id="0">
    <w:p w:rsidR="002438E1" w:rsidRDefault="002438E1" w:rsidP="004F4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70F7C"/>
    <w:multiLevelType w:val="hybridMultilevel"/>
    <w:tmpl w:val="09F8BA8E"/>
    <w:lvl w:ilvl="0" w:tplc="E5F20A2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3664"/>
    <w:rsid w:val="0000223D"/>
    <w:rsid w:val="000C2AB8"/>
    <w:rsid w:val="000C328E"/>
    <w:rsid w:val="000D0FDA"/>
    <w:rsid w:val="000F48F9"/>
    <w:rsid w:val="00203237"/>
    <w:rsid w:val="002438E1"/>
    <w:rsid w:val="002A3A13"/>
    <w:rsid w:val="004F300E"/>
    <w:rsid w:val="004F489E"/>
    <w:rsid w:val="005C17C5"/>
    <w:rsid w:val="005D3664"/>
    <w:rsid w:val="005E2F86"/>
    <w:rsid w:val="00644A50"/>
    <w:rsid w:val="006E6E57"/>
    <w:rsid w:val="007529AB"/>
    <w:rsid w:val="007860AD"/>
    <w:rsid w:val="0087626F"/>
    <w:rsid w:val="00985D7B"/>
    <w:rsid w:val="00A0142C"/>
    <w:rsid w:val="00B81700"/>
    <w:rsid w:val="00C96D3B"/>
    <w:rsid w:val="00D142A6"/>
    <w:rsid w:val="00E44276"/>
    <w:rsid w:val="00EF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docId w15:val="{8EC45530-E6D0-4387-9B30-7C2E95F80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2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3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F489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489E"/>
  </w:style>
  <w:style w:type="paragraph" w:styleId="a6">
    <w:name w:val="footer"/>
    <w:basedOn w:val="a"/>
    <w:link w:val="a7"/>
    <w:uiPriority w:val="99"/>
    <w:unhideWhenUsed/>
    <w:rsid w:val="004F489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489E"/>
  </w:style>
  <w:style w:type="paragraph" w:styleId="a8">
    <w:name w:val="Balloon Text"/>
    <w:basedOn w:val="a"/>
    <w:link w:val="a9"/>
    <w:uiPriority w:val="99"/>
    <w:semiHidden/>
    <w:unhideWhenUsed/>
    <w:rsid w:val="00A014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0142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5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Saito</dc:creator>
  <cp:keywords/>
  <dc:description/>
  <cp:lastModifiedBy>Ryoko Saito</cp:lastModifiedBy>
  <cp:revision>14</cp:revision>
  <cp:lastPrinted>2017-05-23T08:25:00Z</cp:lastPrinted>
  <dcterms:created xsi:type="dcterms:W3CDTF">2017-05-23T05:51:00Z</dcterms:created>
  <dcterms:modified xsi:type="dcterms:W3CDTF">2017-08-20T07:45:00Z</dcterms:modified>
</cp:coreProperties>
</file>